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C" w:rsidRPr="00814151" w:rsidRDefault="005462AC" w:rsidP="005462A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   </w:t>
      </w:r>
      <w:r w:rsidRPr="00814151">
        <w:rPr>
          <w:sz w:val="22"/>
          <w:szCs w:val="22"/>
        </w:rPr>
        <w:t>Принято:</w:t>
      </w:r>
      <w:r w:rsidRPr="00814151">
        <w:rPr>
          <w:i/>
          <w:sz w:val="22"/>
          <w:szCs w:val="22"/>
        </w:rPr>
        <w:t xml:space="preserve">                   </w:t>
      </w:r>
      <w:r w:rsidRPr="00814151">
        <w:rPr>
          <w:sz w:val="22"/>
          <w:szCs w:val="22"/>
        </w:rPr>
        <w:t xml:space="preserve">                                                                            Утверждено:</w:t>
      </w:r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Педагогическим Советом  Муниципального               Приказом директора Муниципального </w:t>
      </w:r>
    </w:p>
    <w:p w:rsidR="005462AC" w:rsidRPr="00814151" w:rsidRDefault="005462AC" w:rsidP="005462AC">
      <w:pPr>
        <w:ind w:left="5529" w:hanging="5529"/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автономного общеобразовательного                       </w:t>
      </w:r>
      <w:r>
        <w:rPr>
          <w:i/>
          <w:sz w:val="22"/>
          <w:szCs w:val="22"/>
        </w:rPr>
        <w:t xml:space="preserve"> </w:t>
      </w:r>
      <w:r w:rsidRPr="00814151">
        <w:rPr>
          <w:i/>
          <w:sz w:val="22"/>
          <w:szCs w:val="22"/>
        </w:rPr>
        <w:t xml:space="preserve">  автономного общеобразовательного   </w:t>
      </w:r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учреждения средней общеобразовательной               учреждения средней </w:t>
      </w:r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школы № 1 г. </w:t>
      </w:r>
      <w:proofErr w:type="spellStart"/>
      <w:r w:rsidRPr="00814151">
        <w:rPr>
          <w:i/>
          <w:sz w:val="22"/>
          <w:szCs w:val="22"/>
        </w:rPr>
        <w:t>Ивделя</w:t>
      </w:r>
      <w:proofErr w:type="spellEnd"/>
      <w:r w:rsidRPr="00814151">
        <w:rPr>
          <w:i/>
          <w:sz w:val="22"/>
          <w:szCs w:val="22"/>
        </w:rPr>
        <w:t xml:space="preserve">                                                   </w:t>
      </w:r>
      <w:r>
        <w:rPr>
          <w:i/>
          <w:sz w:val="22"/>
          <w:szCs w:val="22"/>
        </w:rPr>
        <w:t xml:space="preserve">  </w:t>
      </w:r>
      <w:r w:rsidRPr="00814151">
        <w:rPr>
          <w:i/>
          <w:sz w:val="22"/>
          <w:szCs w:val="22"/>
        </w:rPr>
        <w:t xml:space="preserve">общеобразовательной </w:t>
      </w:r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протокол № </w:t>
      </w:r>
      <w:r w:rsidR="00764192">
        <w:rPr>
          <w:i/>
          <w:sz w:val="22"/>
          <w:szCs w:val="22"/>
        </w:rPr>
        <w:t>82</w:t>
      </w:r>
      <w:r w:rsidRPr="00814151">
        <w:rPr>
          <w:i/>
          <w:sz w:val="22"/>
          <w:szCs w:val="22"/>
        </w:rPr>
        <w:t xml:space="preserve">    от   </w:t>
      </w:r>
      <w:r w:rsidR="00764192">
        <w:rPr>
          <w:i/>
          <w:sz w:val="22"/>
          <w:szCs w:val="22"/>
        </w:rPr>
        <w:t>23.06.</w:t>
      </w:r>
      <w:r w:rsidRPr="00814151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6</w:t>
      </w:r>
      <w:r w:rsidRPr="00814151">
        <w:rPr>
          <w:i/>
          <w:sz w:val="22"/>
          <w:szCs w:val="22"/>
        </w:rPr>
        <w:t xml:space="preserve">г.                                  </w:t>
      </w:r>
      <w:r>
        <w:rPr>
          <w:i/>
          <w:sz w:val="22"/>
          <w:szCs w:val="22"/>
        </w:rPr>
        <w:t xml:space="preserve">   </w:t>
      </w:r>
      <w:r w:rsidRPr="00814151">
        <w:rPr>
          <w:i/>
          <w:sz w:val="22"/>
          <w:szCs w:val="22"/>
        </w:rPr>
        <w:t xml:space="preserve">  школы № 1 г. </w:t>
      </w:r>
      <w:proofErr w:type="spellStart"/>
      <w:r w:rsidRPr="00814151">
        <w:rPr>
          <w:i/>
          <w:sz w:val="22"/>
          <w:szCs w:val="22"/>
        </w:rPr>
        <w:t>Ивделя</w:t>
      </w:r>
      <w:proofErr w:type="spellEnd"/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       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814151">
        <w:rPr>
          <w:i/>
          <w:sz w:val="22"/>
          <w:szCs w:val="22"/>
        </w:rPr>
        <w:t xml:space="preserve">    от</w:t>
      </w:r>
      <w:r w:rsidR="00764192">
        <w:rPr>
          <w:i/>
          <w:sz w:val="22"/>
          <w:szCs w:val="22"/>
        </w:rPr>
        <w:t xml:space="preserve"> 24.06.</w:t>
      </w:r>
      <w:r w:rsidRPr="00814151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6</w:t>
      </w:r>
      <w:r w:rsidRPr="00814151">
        <w:rPr>
          <w:i/>
          <w:sz w:val="22"/>
          <w:szCs w:val="22"/>
        </w:rPr>
        <w:t xml:space="preserve"> г.   № </w:t>
      </w:r>
      <w:r w:rsidR="00764192">
        <w:rPr>
          <w:i/>
          <w:sz w:val="22"/>
          <w:szCs w:val="22"/>
        </w:rPr>
        <w:t>148/2</w:t>
      </w:r>
    </w:p>
    <w:p w:rsidR="005462AC" w:rsidRPr="00814151" w:rsidRDefault="005462AC" w:rsidP="005462AC">
      <w:pPr>
        <w:jc w:val="both"/>
        <w:rPr>
          <w:i/>
          <w:sz w:val="22"/>
          <w:szCs w:val="22"/>
        </w:rPr>
      </w:pPr>
      <w:r w:rsidRPr="00814151">
        <w:rPr>
          <w:i/>
          <w:sz w:val="22"/>
          <w:szCs w:val="22"/>
        </w:rPr>
        <w:t xml:space="preserve">                                                                                          Директор___</w:t>
      </w:r>
      <w:r w:rsidR="00764192">
        <w:rPr>
          <w:i/>
          <w:sz w:val="22"/>
          <w:szCs w:val="22"/>
        </w:rPr>
        <w:t>______</w:t>
      </w:r>
      <w:bookmarkStart w:id="0" w:name="_GoBack"/>
      <w:bookmarkEnd w:id="0"/>
      <w:r w:rsidRPr="00814151">
        <w:rPr>
          <w:i/>
          <w:sz w:val="22"/>
          <w:szCs w:val="22"/>
        </w:rPr>
        <w:t xml:space="preserve">_______Ю.А. </w:t>
      </w:r>
      <w:proofErr w:type="spellStart"/>
      <w:r w:rsidRPr="00814151">
        <w:rPr>
          <w:i/>
          <w:sz w:val="22"/>
          <w:szCs w:val="22"/>
        </w:rPr>
        <w:t>Погудина</w:t>
      </w:r>
      <w:proofErr w:type="spellEnd"/>
      <w:r w:rsidRPr="00814151">
        <w:rPr>
          <w:i/>
          <w:sz w:val="22"/>
          <w:szCs w:val="22"/>
        </w:rPr>
        <w:t xml:space="preserve"> </w:t>
      </w:r>
    </w:p>
    <w:p w:rsidR="005462AC" w:rsidRDefault="005462AC" w:rsidP="005462AC">
      <w:pPr>
        <w:jc w:val="both"/>
        <w:rPr>
          <w:bCs/>
          <w:sz w:val="28"/>
          <w:szCs w:val="28"/>
        </w:rPr>
      </w:pP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/>
          <w:bCs/>
          <w:sz w:val="32"/>
          <w:szCs w:val="32"/>
        </w:rPr>
      </w:pP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/>
          <w:bCs/>
          <w:sz w:val="32"/>
          <w:szCs w:val="32"/>
        </w:rPr>
      </w:pP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ПЕДАГОГИЧЕСКОМ СОВЕТЕ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МАОУ СОШ № 1 г. ИВДЕЛЯ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(новая редакция)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center"/>
        <w:rPr>
          <w:b/>
          <w:bCs/>
          <w:sz w:val="32"/>
          <w:szCs w:val="32"/>
        </w:rPr>
      </w:pPr>
    </w:p>
    <w:p w:rsidR="005462AC" w:rsidRDefault="005462AC" w:rsidP="005462AC">
      <w:pPr>
        <w:shd w:val="clear" w:color="auto" w:fill="FFFFFF"/>
        <w:autoSpaceDE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462AC" w:rsidRDefault="005462AC" w:rsidP="005462AC">
      <w:pPr>
        <w:ind w:firstLine="570"/>
        <w:jc w:val="both"/>
      </w:pPr>
      <w:r>
        <w:t xml:space="preserve">1.1. Настоящее Положение разработано в соответствии с Законом Российской Федерации № 273-ФЗ «Об образовании в Российской Федерации», </w:t>
      </w:r>
      <w:r>
        <w:rPr>
          <w:bCs/>
        </w:rPr>
        <w:t xml:space="preserve">Уставом </w:t>
      </w:r>
      <w:r>
        <w:t>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1.3. Положение утверждается Приказом директора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1.5. Решения педагогического совета носят обязательный характер для всех участников образовательного процесса и вводятся в действие Приказом директора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деятельности педагогического совета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Цели деятельности педагогического совета: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2.1. Реализация в школе государственной политики в области образования.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2.2. Определение путей реализации содержания образования.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2.3. Ориентация деятельности педагогического коллектива на совершенствование образовательной деятельности.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2.4. Мобилизация усилий педагогических работников на повышение качества образовательной деятельности, удовлетворение образовательных потребностей обучающихся, развитие их способностей и интересов.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2.5. 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2.6. Поддержание творческих поисков и опытно-экспериментальной работы педагогических работников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lang w:val="x-none"/>
        </w:rPr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Задачи педагогического совета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3.1. Определение: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основных направлений образовательной деятельности школы;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путей дифференциации учебного процесса;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необходимости обучения, форм и сроков аттестации обучающихся по индивидуальным учебным планам;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lastRenderedPageBreak/>
        <w:t>путей совершенствования воспитательной работы.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3.2. Осуществление: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контроля за выполнением Устава и других локальных актов школы, регламентирующих образовательный процесс;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социальной защиты обучающихся.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3.3. Рассмотрение: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организации выпускных экзаменов и выпуска обучающихся;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вопросов о направлении обучающихся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решения вопроса о целесообразности обучения по соответствующей учебной программе;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вопросов о предоставлении обучающимся, имеющим соответствующие медицинские показания, возможности пройти итоговую аттестацию в «щадящем режиме»;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 xml:space="preserve">вопросов о переводе или условном переводе обучающихся в следующий класс; 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выдаче соответствующих документов об образовании;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ходатайств о награждении обучающихся за успехи в обучении грамотами, похвальными листами или медалями;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отчетов педагогических работников;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докладов представителей организаций и учреждений, взаимодействующих со школой по вопросам образования.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3.4. Разработка: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 w:hanging="436"/>
        <w:jc w:val="both"/>
      </w:pPr>
      <w:r>
        <w:t>планов развития и работы школы;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left="567" w:right="90" w:hanging="283"/>
        <w:jc w:val="both"/>
      </w:pPr>
      <w:r>
        <w:t>компонентов содержания образования, профилей обучения.</w:t>
      </w:r>
    </w:p>
    <w:p w:rsidR="005462AC" w:rsidRDefault="005462AC" w:rsidP="005462AC">
      <w:pPr>
        <w:shd w:val="clear" w:color="auto" w:fill="FFFFFF"/>
        <w:autoSpaceDE w:val="0"/>
        <w:ind w:right="90"/>
        <w:jc w:val="both"/>
        <w:rPr>
          <w:b/>
          <w:bCs/>
        </w:rPr>
      </w:pPr>
      <w:r>
        <w:t xml:space="preserve">        </w:t>
      </w:r>
      <w:r>
        <w:rPr>
          <w:bCs/>
        </w:rPr>
        <w:t>3.5. Представление</w:t>
      </w:r>
      <w:r>
        <w:rPr>
          <w:b/>
          <w:bCs/>
        </w:rPr>
        <w:t>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совместно с Директором интересов школы в государственных и общественных органах;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совместно с законными представителями обучающихся в государственных и общественных органах интересов обучающихся.</w:t>
      </w:r>
    </w:p>
    <w:p w:rsidR="005462AC" w:rsidRDefault="005462AC" w:rsidP="005462AC">
      <w:pPr>
        <w:shd w:val="clear" w:color="auto" w:fill="FFFFFF"/>
        <w:autoSpaceDE w:val="0"/>
        <w:ind w:left="720" w:right="90"/>
        <w:jc w:val="both"/>
      </w:pPr>
    </w:p>
    <w:p w:rsidR="005462AC" w:rsidRDefault="005462AC" w:rsidP="005462AC">
      <w:pPr>
        <w:pStyle w:val="a4"/>
        <w:ind w:firstLine="708"/>
        <w:jc w:val="center"/>
        <w:rPr>
          <w:b/>
          <w:bCs/>
          <w:szCs w:val="28"/>
        </w:rPr>
      </w:pPr>
      <w:r>
        <w:rPr>
          <w:sz w:val="24"/>
          <w:szCs w:val="24"/>
        </w:rPr>
        <w:t>4.</w:t>
      </w:r>
      <w:r>
        <w:rPr>
          <w:b/>
          <w:bCs/>
          <w:szCs w:val="28"/>
        </w:rPr>
        <w:t xml:space="preserve">  Основные функции педагогического совета</w:t>
      </w:r>
    </w:p>
    <w:p w:rsidR="005462AC" w:rsidRDefault="005462AC" w:rsidP="005462A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К компетенции педагогического совета относится:</w:t>
      </w:r>
    </w:p>
    <w:p w:rsidR="005462AC" w:rsidRDefault="005462AC" w:rsidP="005462AC">
      <w:pPr>
        <w:suppressAutoHyphens w:val="0"/>
        <w:jc w:val="both"/>
        <w:rPr>
          <w:lang w:eastAsia="ru-RU"/>
        </w:rPr>
      </w:pPr>
      <w:r>
        <w:t xml:space="preserve">4.1. принятие локальных актов Школы, </w:t>
      </w:r>
      <w:r>
        <w:rPr>
          <w:kern w:val="2"/>
        </w:rPr>
        <w:t xml:space="preserve">регламентирующих организацию образовательной деятельности, </w:t>
      </w:r>
      <w:r>
        <w:rPr>
          <w:lang w:eastAsia="ru-RU"/>
        </w:rPr>
        <w:t>других локальных актов, регламентирующих деятельность работников и обучающихся Школы, права и обязанности участников образовательной деятельности;</w:t>
      </w:r>
    </w:p>
    <w:p w:rsidR="005462AC" w:rsidRDefault="005462AC" w:rsidP="005462AC">
      <w:pPr>
        <w:shd w:val="clear" w:color="auto" w:fill="FFFFFF"/>
        <w:jc w:val="both"/>
        <w:rPr>
          <w:kern w:val="1"/>
        </w:rPr>
      </w:pPr>
      <w:r>
        <w:rPr>
          <w:kern w:val="1"/>
        </w:rPr>
        <w:t>4.2. разработка образовательной программы школы, программы развития школы и плана работы школы;</w:t>
      </w:r>
    </w:p>
    <w:p w:rsidR="005462AC" w:rsidRDefault="005462AC" w:rsidP="005462AC">
      <w:pPr>
        <w:shd w:val="clear" w:color="auto" w:fill="FFFFFF"/>
        <w:jc w:val="both"/>
        <w:rPr>
          <w:kern w:val="1"/>
        </w:rPr>
      </w:pPr>
      <w:r>
        <w:rPr>
          <w:kern w:val="1"/>
        </w:rPr>
        <w:t>4.3. разработка учебного плана школы, компонента образовательной организации государственного образовательного стандарта общего образования, годового  календарного учебного графика;</w:t>
      </w:r>
    </w:p>
    <w:p w:rsidR="005462AC" w:rsidRDefault="005462AC" w:rsidP="005462AC">
      <w:pPr>
        <w:shd w:val="clear" w:color="auto" w:fill="FFFFFF"/>
        <w:jc w:val="both"/>
        <w:rPr>
          <w:kern w:val="1"/>
        </w:rPr>
      </w:pPr>
      <w:r>
        <w:rPr>
          <w:kern w:val="1"/>
        </w:rPr>
        <w:t>4.4. осуществление выбора учебников из утвержденного федерального перечня учебников, рекомендованных (допущенных) к использованию в образовательной деятельности;</w:t>
      </w:r>
    </w:p>
    <w:p w:rsidR="005462AC" w:rsidRDefault="005462AC" w:rsidP="005462AC">
      <w:pPr>
        <w:shd w:val="clear" w:color="auto" w:fill="FFFFFF"/>
        <w:jc w:val="both"/>
        <w:rPr>
          <w:kern w:val="1"/>
        </w:rPr>
      </w:pPr>
      <w:r>
        <w:rPr>
          <w:kern w:val="1"/>
        </w:rPr>
        <w:t>4.5.  принятие решения о системе оценки знаний обучающихся;</w:t>
      </w:r>
    </w:p>
    <w:p w:rsidR="005462AC" w:rsidRDefault="005462AC" w:rsidP="005462AC">
      <w:pPr>
        <w:shd w:val="clear" w:color="auto" w:fill="FFFFFF"/>
        <w:jc w:val="both"/>
      </w:pPr>
      <w:r>
        <w:rPr>
          <w:kern w:val="1"/>
        </w:rPr>
        <w:t xml:space="preserve">4.6. </w:t>
      </w:r>
      <w:r>
        <w:t>организация и совершенствование методического обеспечения образовательной деятельности;</w:t>
      </w:r>
    </w:p>
    <w:p w:rsidR="005462AC" w:rsidRDefault="005462AC" w:rsidP="005462AC">
      <w:pPr>
        <w:shd w:val="clear" w:color="auto" w:fill="FFFFFF"/>
        <w:jc w:val="both"/>
      </w:pPr>
      <w:r>
        <w:t>4.7. рассмотрение вопросов о повышении квалификации и переподготовки кадров;</w:t>
      </w:r>
    </w:p>
    <w:p w:rsidR="005462AC" w:rsidRDefault="005462AC" w:rsidP="005462AC">
      <w:pPr>
        <w:shd w:val="clear" w:color="auto" w:fill="FFFFFF"/>
        <w:jc w:val="both"/>
      </w:pPr>
      <w:r>
        <w:t>4.8. осуществление текущего контроля успеваемости и промежуточной аттестации обучающихся в соответствии с Уставом и требованиями специальных нормативных актов;</w:t>
      </w:r>
    </w:p>
    <w:p w:rsidR="005462AC" w:rsidRDefault="005462AC" w:rsidP="005462AC">
      <w:pPr>
        <w:shd w:val="clear" w:color="auto" w:fill="FFFFFF"/>
        <w:jc w:val="both"/>
      </w:pPr>
      <w:r>
        <w:t>4.9. по результатам промежуточной и итоговой аттестации решение вопросов о переводе или условном переводе, допуске к итоговой аттестации, исключении обучающихся.</w:t>
      </w:r>
    </w:p>
    <w:p w:rsidR="005462AC" w:rsidRDefault="005462AC" w:rsidP="005462AC">
      <w:pPr>
        <w:shd w:val="clear" w:color="auto" w:fill="FFFFFF"/>
        <w:jc w:val="both"/>
      </w:pPr>
      <w:r>
        <w:t>4.10. награждение и поощрение обучающихся за особые успехи в обучении;</w:t>
      </w:r>
    </w:p>
    <w:p w:rsidR="005462AC" w:rsidRDefault="005462AC" w:rsidP="005462AC">
      <w:pPr>
        <w:shd w:val="clear" w:color="auto" w:fill="FFFFFF"/>
        <w:jc w:val="both"/>
        <w:rPr>
          <w:kern w:val="1"/>
        </w:rPr>
      </w:pPr>
      <w:r>
        <w:rPr>
          <w:kern w:val="1"/>
        </w:rPr>
        <w:t>4.11. представление к награждению педагогических работников;</w:t>
      </w:r>
    </w:p>
    <w:p w:rsidR="005462AC" w:rsidRDefault="005462AC" w:rsidP="005462AC">
      <w:pPr>
        <w:shd w:val="clear" w:color="auto" w:fill="FFFFFF"/>
        <w:autoSpaceDE w:val="0"/>
        <w:ind w:right="90"/>
        <w:jc w:val="both"/>
      </w:pPr>
      <w:r>
        <w:rPr>
          <w:kern w:val="1"/>
        </w:rPr>
        <w:t xml:space="preserve">4.12. </w:t>
      </w:r>
      <w:r>
        <w:t>осуществление иной деятельности, не запрещенной законодательством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Права педагогического совета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lastRenderedPageBreak/>
        <w:t>В соответствии со своей компетенцией, установленной настоящим Положением, педагогический совет имеет право: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5.1. Обращаться: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к администрации и другим коллегиальным органам управления школы и получать информацию по результатам рассмотрения;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в учреждения и организации.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5.2. Приглашать на свои заседания: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обучающихся и их законных представителей по представлениям (решениям) классных руководителей;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любых специалистов для получения квалифицированных консультаций.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5.3. Разрабатывать: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настоящее Положение, вносить в него дополнения и изменения;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план своей работы;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план работы школы, ее образовательную программу и программу развития.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критерии оценивания результатов обучения;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требования к проектным и исследовательским работам обучающихся, написанию рефератов.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5.4. Давать разъяснения и принимать меры: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по рассматриваемым обращениям;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по соблюдению локальных актов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  <w:rPr>
          <w:bCs/>
        </w:rPr>
      </w:pPr>
      <w:r>
        <w:rPr>
          <w:bCs/>
        </w:rPr>
        <w:t>5.5. Рекомендовать: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 xml:space="preserve"> к публикации разработки работников школы;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повышение квалификации работникам школы;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представителей школы для участия в профессиональных конкурсах.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педагогического совета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Педагогический совет несет ответственность за: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6.1. выполнение плана своей работы;</w:t>
      </w:r>
    </w:p>
    <w:p w:rsidR="005462AC" w:rsidRDefault="005462AC" w:rsidP="005462AC">
      <w:pPr>
        <w:shd w:val="clear" w:color="auto" w:fill="FFFFFF"/>
        <w:autoSpaceDE w:val="0"/>
        <w:ind w:left="570" w:right="90"/>
        <w:jc w:val="both"/>
      </w:pPr>
      <w:r>
        <w:t>6.2. соответствие принятых решений действующему законодательству и локальным актам школы;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6.3. выполнение принятых решений и рекомендаций;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6.4 результаты учебной деятельности;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6.5. бездействие при рассмотрении обращений.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Организация работы</w:t>
      </w:r>
    </w:p>
    <w:p w:rsidR="005462AC" w:rsidRDefault="005462AC" w:rsidP="005462AC">
      <w:pPr>
        <w:pStyle w:val="a4"/>
        <w:ind w:firstLine="570"/>
        <w:rPr>
          <w:sz w:val="24"/>
          <w:szCs w:val="24"/>
        </w:rPr>
      </w:pPr>
      <w:r>
        <w:rPr>
          <w:sz w:val="24"/>
          <w:szCs w:val="24"/>
        </w:rPr>
        <w:t>7.1. В состав педагогического совета входят директор, его заместители по учебно-воспитательной работе, все педагогические работники школы. Председателем педагогического совета является директор школы (лицо, исполняющее его обязанности).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При необходимости педагогический совет может привлекать для работы на свои заседания любых специалистов.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7.2. Педагогический совет работает по плану, утвержденному директором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7.3. Заседания педагогического совета проводятся по мере необходимости, но не реже одного раза в учебную четверть.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7.4. Кворумом для принятия решений является присутствие на заседании педагогического совета более половины его членов.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Управления образования.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7.6 Председатель педагогического совета: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ведет заседания педагогического совета;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организует делопроизводство;</w:t>
      </w:r>
    </w:p>
    <w:p w:rsidR="005462AC" w:rsidRDefault="005462AC" w:rsidP="005462AC">
      <w:pPr>
        <w:numPr>
          <w:ilvl w:val="0"/>
          <w:numId w:val="1"/>
        </w:numPr>
        <w:shd w:val="clear" w:color="auto" w:fill="FFFFFF"/>
        <w:autoSpaceDE w:val="0"/>
        <w:ind w:right="90"/>
        <w:jc w:val="both"/>
      </w:pPr>
      <w: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другим локальным нормативно-правовым актам школы.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lastRenderedPageBreak/>
        <w:t>7.7. Свою деятельность члены педагогического совета осуществляют на безвозмездной основе.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7.8. Для ведения делопроизводства педагогический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 xml:space="preserve">7.9. Секретарю педагогического совета за выполнение должностных обязанностей может быть установлена доплата в соответствии с Положением о стимулировании работников Муниципального автономного общеобразовательного учреждения средней общеобразовательной школы №1 г. </w:t>
      </w:r>
      <w:proofErr w:type="spellStart"/>
      <w:r>
        <w:t>Ивделя</w:t>
      </w:r>
      <w:proofErr w:type="spellEnd"/>
      <w:r>
        <w:t>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</w:p>
    <w:p w:rsidR="005462AC" w:rsidRDefault="005462AC" w:rsidP="005462A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Делопроизводство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8.1. Педагогический совет ведет протоколы своих заседаний в соответствии с Инструкцией по делопроизводству в школе.</w:t>
      </w:r>
    </w:p>
    <w:p w:rsidR="005462AC" w:rsidRDefault="005462AC" w:rsidP="005462AC">
      <w:pPr>
        <w:shd w:val="clear" w:color="auto" w:fill="FFFFFF"/>
        <w:autoSpaceDE w:val="0"/>
        <w:ind w:right="90" w:firstLine="570"/>
        <w:jc w:val="both"/>
      </w:pPr>
      <w:r>
        <w:t>8.2. Протоколы хранятся в составе отдельного дела в канцелярии школы.</w:t>
      </w:r>
    </w:p>
    <w:p w:rsidR="005462AC" w:rsidRDefault="005462AC" w:rsidP="005462AC">
      <w:r>
        <w:t xml:space="preserve">          8.3. Ответственность за делопроизводство педагогического совета возлагается на его секретаря.</w:t>
      </w:r>
    </w:p>
    <w:p w:rsidR="005462AC" w:rsidRDefault="005462AC" w:rsidP="005462AC">
      <w:pPr>
        <w:jc w:val="center"/>
        <w:rPr>
          <w:b/>
        </w:rPr>
      </w:pPr>
    </w:p>
    <w:p w:rsidR="005462AC" w:rsidRDefault="005462AC" w:rsidP="005462AC">
      <w:pPr>
        <w:jc w:val="center"/>
        <w:rPr>
          <w:b/>
          <w:sz w:val="28"/>
          <w:szCs w:val="28"/>
        </w:rPr>
      </w:pPr>
      <w:r>
        <w:rPr>
          <w:b/>
        </w:rPr>
        <w:t>9</w:t>
      </w:r>
      <w:r>
        <w:rPr>
          <w:b/>
          <w:sz w:val="28"/>
          <w:szCs w:val="28"/>
        </w:rPr>
        <w:t>. Заключительные положения.</w:t>
      </w:r>
    </w:p>
    <w:p w:rsidR="005462AC" w:rsidRDefault="005462AC" w:rsidP="005462AC">
      <w:pPr>
        <w:ind w:firstLine="708"/>
        <w:jc w:val="both"/>
        <w:rPr>
          <w:b/>
        </w:rPr>
      </w:pPr>
      <w:r>
        <w:rPr>
          <w:b/>
        </w:rPr>
        <w:t>9.1.   Настоящее Положение вступает в силу с 01 июля  2016 г.</w:t>
      </w:r>
    </w:p>
    <w:p w:rsidR="005462AC" w:rsidRDefault="005462AC" w:rsidP="005462AC">
      <w:pPr>
        <w:ind w:firstLine="708"/>
        <w:jc w:val="both"/>
      </w:pPr>
      <w:r>
        <w:t>9.2. Положение действует до его отмены либо до принятия нового нормативного локального акта школы.</w:t>
      </w:r>
    </w:p>
    <w:p w:rsidR="005462AC" w:rsidRDefault="005462AC" w:rsidP="005462AC">
      <w:pPr>
        <w:ind w:firstLine="708"/>
        <w:jc w:val="both"/>
      </w:pPr>
      <w:r>
        <w:t xml:space="preserve">9.3. Изменения и дополнения в Положение принимаются решением педагогического совета и утверждаются приказом директора школы. </w:t>
      </w:r>
    </w:p>
    <w:p w:rsidR="005462AC" w:rsidRDefault="005462AC" w:rsidP="005462AC"/>
    <w:p w:rsidR="00784658" w:rsidRDefault="00784658"/>
    <w:sectPr w:rsidR="00784658">
      <w:footerReference w:type="default" r:id="rId7"/>
      <w:pgSz w:w="11906" w:h="16838"/>
      <w:pgMar w:top="540" w:right="566" w:bottom="764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AF" w:rsidRDefault="009610AF">
      <w:r>
        <w:separator/>
      </w:r>
    </w:p>
  </w:endnote>
  <w:endnote w:type="continuationSeparator" w:id="0">
    <w:p w:rsidR="009610AF" w:rsidRDefault="009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7E" w:rsidRDefault="005462A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5565" cy="182245"/>
              <wp:effectExtent l="8890" t="635" r="1270" b="762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7E" w:rsidRDefault="005462AC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64192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95pt;margin-top:.05pt;width:5.95pt;height:14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" stroked="f">
              <v:fill opacity="0"/>
              <v:textbox inset="0,0,0,0">
                <w:txbxContent>
                  <w:p w:rsidR="00F0107E" w:rsidRDefault="005462AC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64192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AF" w:rsidRDefault="009610AF">
      <w:r>
        <w:separator/>
      </w:r>
    </w:p>
  </w:footnote>
  <w:footnote w:type="continuationSeparator" w:id="0">
    <w:p w:rsidR="009610AF" w:rsidRDefault="009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C"/>
    <w:rsid w:val="005462AC"/>
    <w:rsid w:val="00764192"/>
    <w:rsid w:val="00784658"/>
    <w:rsid w:val="009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94C09-E088-49AC-B6B6-45E441C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62AC"/>
  </w:style>
  <w:style w:type="paragraph" w:styleId="a4">
    <w:name w:val="Body Text"/>
    <w:basedOn w:val="a"/>
    <w:link w:val="a5"/>
    <w:rsid w:val="005462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462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rsid w:val="00546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6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2017-03-09T06:51:00Z</dcterms:created>
  <dcterms:modified xsi:type="dcterms:W3CDTF">2017-03-14T09:46:00Z</dcterms:modified>
</cp:coreProperties>
</file>